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AC08E" w14:textId="77777777" w:rsidR="00AC4ED2" w:rsidRDefault="00934788" w:rsidP="009B71D8">
      <w:pPr>
        <w:jc w:val="center"/>
        <w:rPr>
          <w:sz w:val="16"/>
        </w:rPr>
      </w:pPr>
      <w:r>
        <w:rPr>
          <w:noProof/>
        </w:rPr>
        <w:pict w14:anchorId="46D29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1.25pt;height:57.75pt;visibility:visible">
            <v:imagedata r:id="rId4" o:title=""/>
          </v:shape>
        </w:pict>
      </w:r>
    </w:p>
    <w:p w14:paraId="6BEA011E" w14:textId="77777777" w:rsidR="00AC4ED2" w:rsidRPr="00992588" w:rsidRDefault="00AC4ED2" w:rsidP="009B71D8">
      <w:pPr>
        <w:pStyle w:val="a3"/>
        <w:rPr>
          <w:sz w:val="28"/>
          <w:szCs w:val="28"/>
        </w:rPr>
      </w:pPr>
      <w:r w:rsidRPr="00992588">
        <w:rPr>
          <w:sz w:val="28"/>
          <w:szCs w:val="28"/>
        </w:rPr>
        <w:t>ЛУБЕНСЬКА МІСЬКА РАДА</w:t>
      </w:r>
    </w:p>
    <w:p w14:paraId="0B39CDB8" w14:textId="77777777" w:rsidR="00AC4ED2" w:rsidRPr="00E1265D" w:rsidRDefault="00AC4ED2" w:rsidP="009B71D8">
      <w:pPr>
        <w:pStyle w:val="a3"/>
        <w:rPr>
          <w:b w:val="0"/>
          <w:szCs w:val="24"/>
        </w:rPr>
      </w:pPr>
      <w:r w:rsidRPr="00992588">
        <w:rPr>
          <w:szCs w:val="24"/>
        </w:rPr>
        <w:t>ПОЛТАВСЬКОЇ ОБЛАСТІ</w:t>
      </w:r>
    </w:p>
    <w:p w14:paraId="4395BC06" w14:textId="77777777" w:rsidR="00AC4ED2" w:rsidRDefault="00AC4ED2" w:rsidP="009B71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(п’ятдесят шоста </w:t>
      </w:r>
      <w:r w:rsidRPr="001F0260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1F0260">
        <w:rPr>
          <w:b/>
          <w:sz w:val="28"/>
          <w:szCs w:val="28"/>
          <w:lang w:val="uk-UA"/>
        </w:rPr>
        <w:t>ого скликання)</w:t>
      </w:r>
    </w:p>
    <w:p w14:paraId="625B0426" w14:textId="77777777" w:rsidR="00AC4ED2" w:rsidRPr="007C0002" w:rsidRDefault="00AC4ED2" w:rsidP="009B71D8">
      <w:pPr>
        <w:jc w:val="center"/>
        <w:rPr>
          <w:b/>
          <w:sz w:val="16"/>
          <w:szCs w:val="16"/>
          <w:lang w:val="uk-UA"/>
        </w:rPr>
      </w:pPr>
    </w:p>
    <w:p w14:paraId="58BB1B11" w14:textId="77777777" w:rsidR="00AC4ED2" w:rsidRPr="001F0260" w:rsidRDefault="00AC4ED2" w:rsidP="009B71D8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14:paraId="1D0A3F48" w14:textId="77777777" w:rsidR="00AC4ED2" w:rsidRDefault="00AC4ED2" w:rsidP="009B71D8">
      <w:pPr>
        <w:rPr>
          <w:sz w:val="12"/>
          <w:szCs w:val="12"/>
          <w:lang w:val="uk-UA"/>
        </w:rPr>
      </w:pPr>
    </w:p>
    <w:p w14:paraId="2D2A7A69" w14:textId="77777777" w:rsidR="00AC4ED2" w:rsidRDefault="00AC4ED2" w:rsidP="009B71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серпня  2020</w:t>
      </w:r>
      <w:r w:rsidRPr="00992588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</w:p>
    <w:p w14:paraId="51A6CC09" w14:textId="77777777" w:rsidR="00AC4ED2" w:rsidRPr="00314B2A" w:rsidRDefault="00AC4ED2" w:rsidP="009B71D8">
      <w:pPr>
        <w:rPr>
          <w:sz w:val="28"/>
          <w:szCs w:val="28"/>
          <w:lang w:val="uk-UA"/>
        </w:rPr>
      </w:pPr>
    </w:p>
    <w:p w14:paraId="06EE5076" w14:textId="77777777" w:rsidR="00AC4ED2" w:rsidRDefault="00AC4ED2" w:rsidP="009B71D8">
      <w:pPr>
        <w:rPr>
          <w:b/>
          <w:sz w:val="28"/>
          <w:szCs w:val="28"/>
          <w:lang w:val="uk-UA"/>
        </w:rPr>
      </w:pPr>
      <w:r w:rsidRPr="0045696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внесення змін до переліку </w:t>
      </w:r>
    </w:p>
    <w:p w14:paraId="7F917483" w14:textId="77777777" w:rsidR="00AC4ED2" w:rsidRDefault="00AC4ED2" w:rsidP="009B71D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земельних ділянок, які можуть </w:t>
      </w:r>
    </w:p>
    <w:p w14:paraId="0A2FC7E5" w14:textId="77777777" w:rsidR="00AC4ED2" w:rsidRDefault="00AC4ED2" w:rsidP="009B71D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бути виставлені на торги</w:t>
      </w:r>
    </w:p>
    <w:p w14:paraId="66144ADF" w14:textId="77777777" w:rsidR="00AC4ED2" w:rsidRPr="00456967" w:rsidRDefault="00AC4ED2" w:rsidP="009B71D8">
      <w:pPr>
        <w:rPr>
          <w:b/>
          <w:sz w:val="28"/>
          <w:szCs w:val="28"/>
          <w:lang w:val="uk-UA"/>
        </w:rPr>
      </w:pPr>
    </w:p>
    <w:p w14:paraId="33892D12" w14:textId="77777777" w:rsidR="00AC4ED2" w:rsidRDefault="00AC4ED2" w:rsidP="009B71D8">
      <w:pPr>
        <w:pStyle w:val="rvps6"/>
        <w:shd w:val="clear" w:color="auto" w:fill="FFFFFF"/>
        <w:spacing w:before="0" w:beforeAutospacing="0" w:after="0" w:afterAutospacing="0" w:line="240" w:lineRule="atLeast"/>
        <w:ind w:right="-5"/>
        <w:jc w:val="both"/>
        <w:rPr>
          <w:sz w:val="28"/>
          <w:szCs w:val="28"/>
          <w:lang w:val="uk-UA"/>
        </w:rPr>
      </w:pPr>
      <w:r w:rsidRPr="00314B2A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Керуючись статтею 136</w:t>
      </w:r>
      <w:r w:rsidRPr="00926AA6">
        <w:rPr>
          <w:sz w:val="28"/>
          <w:szCs w:val="28"/>
          <w:lang w:val="uk-UA"/>
        </w:rPr>
        <w:t xml:space="preserve"> Земельного кодексу України, статтею 26 Закону України «Про місцеве самоврядування в Україні», </w:t>
      </w:r>
    </w:p>
    <w:p w14:paraId="3092E022" w14:textId="77777777" w:rsidR="00AC4ED2" w:rsidRDefault="00AC4ED2" w:rsidP="009B71D8">
      <w:pPr>
        <w:pStyle w:val="rvps6"/>
        <w:shd w:val="clear" w:color="auto" w:fill="FFFFFF"/>
        <w:spacing w:before="0" w:beforeAutospacing="0" w:after="0" w:afterAutospacing="0" w:line="240" w:lineRule="atLeast"/>
        <w:ind w:right="-5"/>
        <w:jc w:val="both"/>
        <w:rPr>
          <w:rStyle w:val="rvts23"/>
          <w:bCs/>
          <w:color w:val="000000"/>
          <w:sz w:val="28"/>
          <w:szCs w:val="28"/>
          <w:lang w:val="uk-UA"/>
        </w:rPr>
      </w:pPr>
    </w:p>
    <w:p w14:paraId="0DAD54F7" w14:textId="77777777" w:rsidR="00AC4ED2" w:rsidRPr="000B5205" w:rsidRDefault="00AC4ED2" w:rsidP="009B71D8">
      <w:pPr>
        <w:rPr>
          <w:b/>
          <w:sz w:val="28"/>
          <w:szCs w:val="28"/>
          <w:lang w:val="uk-UA"/>
        </w:rPr>
      </w:pPr>
      <w:r w:rsidRPr="00856EC6">
        <w:rPr>
          <w:sz w:val="28"/>
          <w:szCs w:val="28"/>
          <w:lang w:val="uk-UA"/>
        </w:rPr>
        <w:t xml:space="preserve">                                                   </w:t>
      </w:r>
      <w:r w:rsidRPr="000B5205">
        <w:rPr>
          <w:b/>
          <w:sz w:val="28"/>
          <w:szCs w:val="28"/>
          <w:lang w:val="uk-UA"/>
        </w:rPr>
        <w:t xml:space="preserve">міська   рада   вирішила: </w:t>
      </w:r>
    </w:p>
    <w:p w14:paraId="4DA14EB0" w14:textId="77777777" w:rsidR="00AC4ED2" w:rsidRPr="00856EC6" w:rsidRDefault="00AC4ED2" w:rsidP="009B71D8">
      <w:pPr>
        <w:ind w:firstLine="708"/>
        <w:rPr>
          <w:b/>
          <w:sz w:val="28"/>
          <w:szCs w:val="28"/>
          <w:u w:val="single"/>
          <w:lang w:val="uk-UA"/>
        </w:rPr>
      </w:pPr>
    </w:p>
    <w:p w14:paraId="4054904D" w14:textId="77777777" w:rsidR="00AC4ED2" w:rsidRDefault="00AC4ED2" w:rsidP="009B71D8">
      <w:pPr>
        <w:ind w:firstLine="708"/>
        <w:jc w:val="both"/>
        <w:rPr>
          <w:sz w:val="28"/>
          <w:szCs w:val="28"/>
          <w:lang w:val="uk-UA"/>
        </w:rPr>
      </w:pPr>
      <w:r w:rsidRPr="00F248C2"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</w:t>
      </w:r>
      <w:r w:rsidRPr="000B5205">
        <w:rPr>
          <w:sz w:val="28"/>
          <w:szCs w:val="28"/>
          <w:lang w:val="uk-UA"/>
        </w:rPr>
        <w:t xml:space="preserve"> перелік</w:t>
      </w:r>
      <w:r>
        <w:rPr>
          <w:sz w:val="28"/>
          <w:szCs w:val="28"/>
          <w:lang w:val="uk-UA"/>
        </w:rPr>
        <w:t>у</w:t>
      </w:r>
      <w:r w:rsidRPr="000B5205">
        <w:rPr>
          <w:sz w:val="28"/>
          <w:szCs w:val="28"/>
          <w:lang w:val="uk-UA"/>
        </w:rPr>
        <w:t xml:space="preserve"> земельних ділянок комунальної власності, які виставляються на торги окремим</w:t>
      </w:r>
      <w:r w:rsidRPr="00D64EE0">
        <w:rPr>
          <w:sz w:val="28"/>
          <w:szCs w:val="28"/>
          <w:lang w:val="uk-UA"/>
        </w:rPr>
        <w:t>и</w:t>
      </w:r>
      <w:r w:rsidRPr="000B5205">
        <w:rPr>
          <w:sz w:val="28"/>
          <w:szCs w:val="28"/>
          <w:lang w:val="uk-UA"/>
        </w:rPr>
        <w:t xml:space="preserve"> лотами</w:t>
      </w:r>
      <w:r>
        <w:rPr>
          <w:sz w:val="28"/>
          <w:szCs w:val="28"/>
          <w:lang w:val="uk-UA"/>
        </w:rPr>
        <w:t>, затвердженого рішенням міської ради від 14 червня 2013 року, доповнивши його наступними земельними ділянками:</w:t>
      </w:r>
    </w:p>
    <w:p w14:paraId="0730B610" w14:textId="77777777" w:rsidR="00AC4ED2" w:rsidRPr="000B5205" w:rsidRDefault="00AC4ED2" w:rsidP="009B71D8">
      <w:pPr>
        <w:ind w:firstLine="708"/>
        <w:jc w:val="both"/>
        <w:rPr>
          <w:b/>
          <w:sz w:val="28"/>
          <w:szCs w:val="28"/>
          <w:u w:val="single"/>
          <w:lang w:val="uk-UA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0"/>
        <w:gridCol w:w="1974"/>
        <w:gridCol w:w="10"/>
        <w:gridCol w:w="2628"/>
        <w:gridCol w:w="56"/>
        <w:gridCol w:w="844"/>
        <w:gridCol w:w="67"/>
        <w:gridCol w:w="1553"/>
        <w:gridCol w:w="67"/>
        <w:gridCol w:w="1836"/>
      </w:tblGrid>
      <w:tr w:rsidR="00AC4ED2" w14:paraId="61FC8B14" w14:textId="77777777" w:rsidTr="00F56E60">
        <w:tc>
          <w:tcPr>
            <w:tcW w:w="541" w:type="dxa"/>
            <w:gridSpan w:val="2"/>
          </w:tcPr>
          <w:p w14:paraId="72C5405A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984" w:type="dxa"/>
            <w:gridSpan w:val="2"/>
          </w:tcPr>
          <w:p w14:paraId="1442B3E9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628" w:type="dxa"/>
          </w:tcPr>
          <w:p w14:paraId="5DFCA4D2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</w:t>
            </w:r>
          </w:p>
          <w:p w14:paraId="404BE873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(функціональне використання)</w:t>
            </w:r>
          </w:p>
        </w:tc>
        <w:tc>
          <w:tcPr>
            <w:tcW w:w="900" w:type="dxa"/>
            <w:gridSpan w:val="2"/>
          </w:tcPr>
          <w:p w14:paraId="3B216DA7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Пло-ща</w:t>
            </w:r>
            <w:proofErr w:type="spellEnd"/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га</w:t>
            </w:r>
          </w:p>
        </w:tc>
        <w:tc>
          <w:tcPr>
            <w:tcW w:w="1620" w:type="dxa"/>
            <w:gridSpan w:val="2"/>
          </w:tcPr>
          <w:p w14:paraId="0C786C66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903" w:type="dxa"/>
            <w:gridSpan w:val="2"/>
          </w:tcPr>
          <w:p w14:paraId="02E33889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</w:tr>
      <w:tr w:rsidR="00AC4ED2" w14:paraId="6A9A2EA4" w14:textId="77777777" w:rsidTr="00F56E60">
        <w:tc>
          <w:tcPr>
            <w:tcW w:w="541" w:type="dxa"/>
            <w:gridSpan w:val="2"/>
          </w:tcPr>
          <w:p w14:paraId="307057A9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</w:p>
        </w:tc>
        <w:tc>
          <w:tcPr>
            <w:tcW w:w="1984" w:type="dxa"/>
            <w:gridSpan w:val="2"/>
          </w:tcPr>
          <w:p w14:paraId="60DFAD42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Вулиця Індустріальна</w:t>
            </w:r>
          </w:p>
        </w:tc>
        <w:tc>
          <w:tcPr>
            <w:tcW w:w="2628" w:type="dxa"/>
          </w:tcPr>
          <w:p w14:paraId="0006A608" w14:textId="77777777" w:rsidR="00AC4ED2" w:rsidRPr="00F56E60" w:rsidRDefault="00AC4ED2" w:rsidP="004347D2">
            <w:pPr>
              <w:rPr>
                <w:color w:val="000000"/>
                <w:sz w:val="24"/>
                <w:szCs w:val="24"/>
                <w:lang w:val="uk-UA"/>
              </w:rPr>
            </w:pPr>
            <w:r w:rsidRPr="00F56E60">
              <w:rPr>
                <w:color w:val="000000"/>
                <w:sz w:val="24"/>
                <w:szCs w:val="24"/>
                <w:lang w:val="uk-UA"/>
              </w:rPr>
              <w:t>для будівництва та обслуговування будівель торгівлі</w:t>
            </w:r>
          </w:p>
        </w:tc>
        <w:tc>
          <w:tcPr>
            <w:tcW w:w="900" w:type="dxa"/>
            <w:gridSpan w:val="2"/>
          </w:tcPr>
          <w:p w14:paraId="1A1C2759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1,0576</w:t>
            </w:r>
          </w:p>
        </w:tc>
        <w:tc>
          <w:tcPr>
            <w:tcW w:w="1620" w:type="dxa"/>
            <w:gridSpan w:val="2"/>
          </w:tcPr>
          <w:p w14:paraId="451E3BC7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F56E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5310700000:01:063:0020</w:t>
            </w:r>
          </w:p>
        </w:tc>
        <w:tc>
          <w:tcPr>
            <w:tcW w:w="1903" w:type="dxa"/>
            <w:gridSpan w:val="2"/>
          </w:tcPr>
          <w:p w14:paraId="33E81C80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цільового призначення</w:t>
            </w:r>
          </w:p>
        </w:tc>
      </w:tr>
      <w:tr w:rsidR="00AC4ED2" w14:paraId="0095FB77" w14:textId="77777777" w:rsidTr="00F56E60">
        <w:tc>
          <w:tcPr>
            <w:tcW w:w="541" w:type="dxa"/>
            <w:gridSpan w:val="2"/>
          </w:tcPr>
          <w:p w14:paraId="37FC491B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984" w:type="dxa"/>
            <w:gridSpan w:val="2"/>
          </w:tcPr>
          <w:p w14:paraId="648D707D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Вулиця Фабрична </w:t>
            </w:r>
          </w:p>
        </w:tc>
        <w:tc>
          <w:tcPr>
            <w:tcW w:w="2628" w:type="dxa"/>
          </w:tcPr>
          <w:p w14:paraId="212169E4" w14:textId="77777777" w:rsidR="00AC4ED2" w:rsidRPr="00F56E60" w:rsidRDefault="00AC4ED2" w:rsidP="004347D2">
            <w:pPr>
              <w:rPr>
                <w:color w:val="000000"/>
                <w:sz w:val="24"/>
                <w:szCs w:val="24"/>
                <w:lang w:val="uk-UA"/>
              </w:rPr>
            </w:pPr>
            <w:r w:rsidRPr="00F56E60">
              <w:rPr>
                <w:color w:val="000000"/>
                <w:sz w:val="24"/>
                <w:szCs w:val="24"/>
                <w:lang w:val="uk-UA"/>
              </w:rPr>
              <w:t>Для розміщення та експлуатації основних, підсобних і допоміжних будівель і споруд підприємств переробної, машинобудівної та іншої промисловості</w:t>
            </w:r>
          </w:p>
        </w:tc>
        <w:tc>
          <w:tcPr>
            <w:tcW w:w="900" w:type="dxa"/>
            <w:gridSpan w:val="2"/>
          </w:tcPr>
          <w:p w14:paraId="19E81AAF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0,0333</w:t>
            </w:r>
          </w:p>
        </w:tc>
        <w:tc>
          <w:tcPr>
            <w:tcW w:w="1620" w:type="dxa"/>
            <w:gridSpan w:val="2"/>
          </w:tcPr>
          <w:p w14:paraId="785470A8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5310700000:02:020:0127</w:t>
            </w:r>
          </w:p>
        </w:tc>
        <w:tc>
          <w:tcPr>
            <w:tcW w:w="1903" w:type="dxa"/>
            <w:gridSpan w:val="2"/>
          </w:tcPr>
          <w:p w14:paraId="5A72C900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Збереження цільового призначення </w:t>
            </w:r>
          </w:p>
        </w:tc>
      </w:tr>
      <w:tr w:rsidR="00AC4ED2" w14:paraId="3CFB21E9" w14:textId="77777777" w:rsidTr="00B60EF5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14:paraId="14DCBE61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  <w:gridSpan w:val="2"/>
          </w:tcPr>
          <w:p w14:paraId="738040EA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Вулиця Індустріальна</w:t>
            </w:r>
          </w:p>
        </w:tc>
        <w:tc>
          <w:tcPr>
            <w:tcW w:w="2694" w:type="dxa"/>
            <w:gridSpan w:val="3"/>
          </w:tcPr>
          <w:p w14:paraId="1A4746C3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F56E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Для розміщення та експлуатації основних, підсобних і допоміжних будівель і споруд підприємств переробної, машинобудівної та іншої промисловості</w:t>
            </w:r>
          </w:p>
        </w:tc>
        <w:tc>
          <w:tcPr>
            <w:tcW w:w="911" w:type="dxa"/>
            <w:gridSpan w:val="2"/>
          </w:tcPr>
          <w:p w14:paraId="3B72585E" w14:textId="6ECC6FD7" w:rsidR="00AC4ED2" w:rsidRPr="00934788" w:rsidRDefault="00934788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47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0,6929</w:t>
            </w:r>
          </w:p>
        </w:tc>
        <w:tc>
          <w:tcPr>
            <w:tcW w:w="1620" w:type="dxa"/>
            <w:gridSpan w:val="2"/>
          </w:tcPr>
          <w:p w14:paraId="2CB4EA76" w14:textId="3F3981B8" w:rsidR="00AC4ED2" w:rsidRPr="00F56E60" w:rsidRDefault="00AC4ED2" w:rsidP="00F56E60">
            <w:pPr>
              <w:pStyle w:val="HTML"/>
              <w:textAlignment w:val="baseline"/>
              <w:rPr>
                <w:b/>
                <w:sz w:val="28"/>
                <w:szCs w:val="28"/>
                <w:u w:val="single"/>
                <w:lang w:val="uk-UA"/>
              </w:rPr>
            </w:pPr>
            <w:r w:rsidRPr="009347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5310700000:0</w:t>
            </w:r>
            <w:r w:rsidR="00934788" w:rsidRPr="009347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Pr="009347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:0</w:t>
            </w:r>
            <w:r w:rsidR="00934788" w:rsidRPr="009347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</w:t>
            </w:r>
            <w:r w:rsidRPr="009347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:00</w:t>
            </w:r>
            <w:r w:rsidR="00934788" w:rsidRPr="009347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64</w:t>
            </w:r>
            <w:bookmarkStart w:id="0" w:name="_GoBack"/>
            <w:bookmarkEnd w:id="0"/>
          </w:p>
        </w:tc>
        <w:tc>
          <w:tcPr>
            <w:tcW w:w="1836" w:type="dxa"/>
          </w:tcPr>
          <w:p w14:paraId="33938251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Збереження цільового призначення </w:t>
            </w:r>
          </w:p>
        </w:tc>
      </w:tr>
      <w:tr w:rsidR="00AC4ED2" w:rsidRPr="00B60EF5" w14:paraId="59727F1A" w14:textId="77777777" w:rsidTr="00B60EF5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14:paraId="0950C23D" w14:textId="77777777" w:rsidR="00AC4ED2" w:rsidRPr="00B60EF5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984" w:type="dxa"/>
            <w:gridSpan w:val="2"/>
          </w:tcPr>
          <w:p w14:paraId="7A38426C" w14:textId="77777777" w:rsidR="00AC4ED2" w:rsidRPr="00B60EF5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Вулиця Грушевського (біля будівлі № 18 по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П.Лубенського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694" w:type="dxa"/>
            <w:gridSpan w:val="3"/>
          </w:tcPr>
          <w:p w14:paraId="5B592623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Для розміщення та експлуатації основних, підсобних і допоміжних будівель і споруд підприємств переробної, машинобудівної та іншої промисловості</w:t>
            </w:r>
          </w:p>
        </w:tc>
        <w:tc>
          <w:tcPr>
            <w:tcW w:w="911" w:type="dxa"/>
            <w:gridSpan w:val="2"/>
          </w:tcPr>
          <w:p w14:paraId="06190521" w14:textId="77777777" w:rsidR="00AC4ED2" w:rsidRPr="00B60EF5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0E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0,210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14:paraId="08E6727F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F56E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5310700000:0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3:083</w:t>
            </w:r>
            <w:r w:rsidRPr="00F56E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:01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96</w:t>
            </w:r>
          </w:p>
        </w:tc>
        <w:tc>
          <w:tcPr>
            <w:tcW w:w="1836" w:type="dxa"/>
          </w:tcPr>
          <w:p w14:paraId="0BC32BC3" w14:textId="77777777" w:rsidR="00AC4ED2" w:rsidRPr="00F56E60" w:rsidRDefault="00AC4ED2" w:rsidP="00F56E60">
            <w:pPr>
              <w:pStyle w:val="HTML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E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цільового призначення</w:t>
            </w:r>
          </w:p>
        </w:tc>
      </w:tr>
    </w:tbl>
    <w:p w14:paraId="1882E92E" w14:textId="77777777" w:rsidR="00AC4ED2" w:rsidRDefault="00AC4ED2" w:rsidP="009B71D8">
      <w:pPr>
        <w:pStyle w:val="HTML"/>
        <w:shd w:val="clear" w:color="auto" w:fill="FFFFFF"/>
        <w:textAlignment w:val="baseline"/>
        <w:rPr>
          <w:b/>
          <w:sz w:val="28"/>
          <w:szCs w:val="28"/>
          <w:u w:val="single"/>
          <w:lang w:val="uk-UA"/>
        </w:rPr>
      </w:pPr>
    </w:p>
    <w:p w14:paraId="7138504A" w14:textId="77777777" w:rsidR="00AC4ED2" w:rsidRDefault="00AC4ED2" w:rsidP="009B71D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Управлінню з питань комунального майна та земельних відносин забезпечити проведення земельних торгів у відповідності до вимог Земельного кодексу України.</w:t>
      </w:r>
    </w:p>
    <w:p w14:paraId="186D2B22" w14:textId="77777777" w:rsidR="00AC4ED2" w:rsidRDefault="00AC4ED2" w:rsidP="009B71D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3. Контроль за виконанням рішення покласти на постійну депутатську комісію з питань землекористування, будівництва та архітектури.</w:t>
      </w:r>
    </w:p>
    <w:p w14:paraId="2F1C81C2" w14:textId="77777777" w:rsidR="00AC4ED2" w:rsidRPr="00F248C2" w:rsidRDefault="00AC4ED2" w:rsidP="009B71D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3AAB11C" w14:textId="77777777" w:rsidR="00AC4ED2" w:rsidRDefault="00AC4ED2" w:rsidP="009B71D8">
      <w:pPr>
        <w:ind w:left="360"/>
        <w:rPr>
          <w:lang w:val="uk-UA"/>
        </w:rPr>
      </w:pPr>
      <w:bookmarkStart w:id="1" w:name="o1222"/>
      <w:bookmarkEnd w:id="1"/>
      <w:r>
        <w:rPr>
          <w:sz w:val="28"/>
          <w:szCs w:val="28"/>
          <w:lang w:val="uk-UA"/>
        </w:rPr>
        <w:t xml:space="preserve"> </w:t>
      </w:r>
      <w:r w:rsidRPr="00EA26B7">
        <w:rPr>
          <w:b/>
          <w:sz w:val="28"/>
          <w:szCs w:val="28"/>
          <w:lang w:val="uk-UA"/>
        </w:rPr>
        <w:t xml:space="preserve">Міський голова                               </w:t>
      </w:r>
      <w:r>
        <w:rPr>
          <w:b/>
          <w:sz w:val="28"/>
          <w:szCs w:val="28"/>
          <w:lang w:val="uk-UA"/>
        </w:rPr>
        <w:t xml:space="preserve">                               </w:t>
      </w:r>
      <w:r w:rsidRPr="00EA26B7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О.П.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14:paraId="765983DE" w14:textId="77777777" w:rsidR="00AC4ED2" w:rsidRDefault="00AC4ED2" w:rsidP="009B71D8">
      <w:pPr>
        <w:rPr>
          <w:lang w:val="uk-UA"/>
        </w:rPr>
      </w:pPr>
    </w:p>
    <w:p w14:paraId="6324CFDC" w14:textId="77777777" w:rsidR="00AC4ED2" w:rsidRDefault="00AC4ED2" w:rsidP="009B71D8">
      <w:pPr>
        <w:rPr>
          <w:lang w:val="uk-UA"/>
        </w:rPr>
      </w:pPr>
    </w:p>
    <w:p w14:paraId="164720A3" w14:textId="77777777" w:rsidR="00AC4ED2" w:rsidRDefault="00AC4ED2" w:rsidP="009B71D8">
      <w:pPr>
        <w:rPr>
          <w:lang w:val="uk-UA"/>
        </w:rPr>
      </w:pPr>
    </w:p>
    <w:p w14:paraId="41BBCE67" w14:textId="77777777" w:rsidR="00AC4ED2" w:rsidRDefault="00AC4ED2" w:rsidP="009B71D8">
      <w:pPr>
        <w:rPr>
          <w:lang w:val="uk-UA"/>
        </w:rPr>
      </w:pPr>
    </w:p>
    <w:p w14:paraId="5CEA204E" w14:textId="77777777" w:rsidR="00AC4ED2" w:rsidRDefault="00AC4ED2" w:rsidP="009B71D8">
      <w:pPr>
        <w:autoSpaceDE w:val="0"/>
        <w:autoSpaceDN w:val="0"/>
        <w:adjustRightInd w:val="0"/>
        <w:ind w:right="-211"/>
        <w:jc w:val="center"/>
        <w:rPr>
          <w:sz w:val="24"/>
          <w:szCs w:val="24"/>
          <w:lang w:val="uk-UA"/>
        </w:rPr>
      </w:pPr>
    </w:p>
    <w:p w14:paraId="1CE636D7" w14:textId="77777777" w:rsidR="00AC4ED2" w:rsidRDefault="00AC4ED2"/>
    <w:sectPr w:rsidR="00AC4ED2" w:rsidSect="00090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1D8"/>
    <w:rsid w:val="000901D1"/>
    <w:rsid w:val="000B5205"/>
    <w:rsid w:val="00182AA5"/>
    <w:rsid w:val="001F0260"/>
    <w:rsid w:val="002448A5"/>
    <w:rsid w:val="00314B2A"/>
    <w:rsid w:val="00351D86"/>
    <w:rsid w:val="003F3CC0"/>
    <w:rsid w:val="004347D2"/>
    <w:rsid w:val="00456967"/>
    <w:rsid w:val="007C0002"/>
    <w:rsid w:val="00856EC6"/>
    <w:rsid w:val="00906D6C"/>
    <w:rsid w:val="00926AA6"/>
    <w:rsid w:val="00934788"/>
    <w:rsid w:val="00992588"/>
    <w:rsid w:val="009B71D8"/>
    <w:rsid w:val="00AC4ED2"/>
    <w:rsid w:val="00B60EF5"/>
    <w:rsid w:val="00D64EE0"/>
    <w:rsid w:val="00E1265D"/>
    <w:rsid w:val="00EA26B7"/>
    <w:rsid w:val="00F248C2"/>
    <w:rsid w:val="00F5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1728BF"/>
  <w15:docId w15:val="{F991B773-73EA-4AB8-90E7-3D8608506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1D8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9B71D8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B71D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9B71D8"/>
    <w:pPr>
      <w:jc w:val="center"/>
    </w:pPr>
    <w:rPr>
      <w:b/>
      <w:sz w:val="24"/>
    </w:rPr>
  </w:style>
  <w:style w:type="character" w:customStyle="1" w:styleId="a4">
    <w:name w:val="Заголовок Знак"/>
    <w:link w:val="a3"/>
    <w:uiPriority w:val="99"/>
    <w:locked/>
    <w:rsid w:val="009B71D8"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rvts23">
    <w:name w:val="rvts23"/>
    <w:uiPriority w:val="99"/>
    <w:rsid w:val="009B71D8"/>
    <w:rPr>
      <w:rFonts w:cs="Times New Roman"/>
    </w:rPr>
  </w:style>
  <w:style w:type="paragraph" w:customStyle="1" w:styleId="rvps6">
    <w:name w:val="rvps6"/>
    <w:basedOn w:val="a"/>
    <w:uiPriority w:val="99"/>
    <w:rsid w:val="009B71D8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9B7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9B71D8"/>
    <w:rPr>
      <w:rFonts w:ascii="Courier New" w:hAnsi="Courier New" w:cs="Courier New"/>
      <w:sz w:val="20"/>
      <w:szCs w:val="20"/>
      <w:lang w:val="ru-RU" w:eastAsia="ru-RU"/>
    </w:rPr>
  </w:style>
  <w:style w:type="table" w:styleId="a5">
    <w:name w:val="Table Grid"/>
    <w:basedOn w:val="a1"/>
    <w:uiPriority w:val="99"/>
    <w:rsid w:val="009B7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4</cp:revision>
  <cp:lastPrinted>2020-08-06T06:50:00Z</cp:lastPrinted>
  <dcterms:created xsi:type="dcterms:W3CDTF">2020-07-28T06:05:00Z</dcterms:created>
  <dcterms:modified xsi:type="dcterms:W3CDTF">2020-08-06T06:50:00Z</dcterms:modified>
</cp:coreProperties>
</file>